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8DA" w:rsidRPr="00E95EBE" w:rsidRDefault="00F37E12" w:rsidP="00E722C4">
      <w:pPr>
        <w:jc w:val="center"/>
        <w:rPr>
          <w:rFonts w:ascii="Times New Roman" w:hAnsi="Times New Roman"/>
          <w:sz w:val="44"/>
          <w:szCs w:val="44"/>
          <w:lang w:val="uk-UA"/>
        </w:rPr>
      </w:pPr>
      <w:r>
        <w:rPr>
          <w:rFonts w:ascii="Times New Roman" w:hAnsi="Times New Roman"/>
          <w:sz w:val="44"/>
          <w:szCs w:val="44"/>
          <w:lang w:val="uk-UA"/>
        </w:rPr>
        <w:t xml:space="preserve"> </w:t>
      </w:r>
      <w:r w:rsidR="00E722C4" w:rsidRPr="00E95EBE">
        <w:rPr>
          <w:rFonts w:ascii="Times New Roman" w:hAnsi="Times New Roman"/>
          <w:sz w:val="44"/>
          <w:szCs w:val="44"/>
        </w:rPr>
        <w:t>Тест</w:t>
      </w:r>
      <w:r w:rsidR="00E722C4" w:rsidRPr="00E95EBE">
        <w:rPr>
          <w:rFonts w:ascii="Times New Roman" w:hAnsi="Times New Roman"/>
          <w:sz w:val="44"/>
          <w:szCs w:val="44"/>
          <w:lang w:val="uk-UA"/>
        </w:rPr>
        <w:t>о</w:t>
      </w:r>
      <w:r w:rsidR="00E722C4" w:rsidRPr="00E95EBE">
        <w:rPr>
          <w:rFonts w:ascii="Times New Roman" w:hAnsi="Times New Roman"/>
          <w:sz w:val="44"/>
          <w:szCs w:val="44"/>
        </w:rPr>
        <w:t>в</w:t>
      </w:r>
      <w:r w:rsidR="00E722C4" w:rsidRPr="00E95EBE">
        <w:rPr>
          <w:rFonts w:ascii="Times New Roman" w:hAnsi="Times New Roman"/>
          <w:sz w:val="44"/>
          <w:szCs w:val="44"/>
          <w:lang w:val="uk-UA"/>
        </w:rPr>
        <w:t>і</w:t>
      </w:r>
      <w:r w:rsidR="00993F9F">
        <w:rPr>
          <w:rFonts w:ascii="Times New Roman" w:hAnsi="Times New Roman"/>
          <w:sz w:val="44"/>
          <w:szCs w:val="44"/>
          <w:lang w:val="uk-UA"/>
        </w:rPr>
        <w:t xml:space="preserve"> </w:t>
      </w:r>
      <w:r w:rsidR="00E722C4" w:rsidRPr="00E95EBE">
        <w:rPr>
          <w:rFonts w:ascii="Times New Roman" w:hAnsi="Times New Roman"/>
          <w:sz w:val="44"/>
          <w:szCs w:val="44"/>
          <w:lang w:val="uk-UA"/>
        </w:rPr>
        <w:t>завдання</w:t>
      </w:r>
      <w:r w:rsidR="00993F9F">
        <w:rPr>
          <w:rFonts w:ascii="Times New Roman" w:hAnsi="Times New Roman"/>
          <w:sz w:val="44"/>
          <w:szCs w:val="44"/>
          <w:lang w:val="uk-UA"/>
        </w:rPr>
        <w:t xml:space="preserve"> </w:t>
      </w:r>
      <w:r w:rsidR="00E95EBE" w:rsidRPr="00E95EBE">
        <w:rPr>
          <w:rFonts w:ascii="Times New Roman" w:hAnsi="Times New Roman"/>
          <w:sz w:val="44"/>
          <w:szCs w:val="44"/>
          <w:lang w:val="uk-UA"/>
        </w:rPr>
        <w:t xml:space="preserve">для конкурсу «Кращий токар» </w:t>
      </w: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349"/>
      </w:tblGrid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45433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Допуск – це…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515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Для обробки чавуну використовують твердий сплав марки: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Ходовий гвинт призначений для: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7A1FC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Кут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при вершині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різьбового різця для нарізання метричної різьби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D626C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Конус Морзе шпинделя верстата 16К20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Твердістю називається 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C5CD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Виліт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прохідного упорного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різця з різцетримача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не повинен перевищувати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rPr>
          <w:trHeight w:val="329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При роботі із в’язкими матеріалами застосовують:</w:t>
            </w:r>
          </w:p>
        </w:tc>
      </w:tr>
      <w:tr w:rsidR="00E94789" w:rsidRPr="00497E2B" w:rsidTr="00E94789">
        <w:trPr>
          <w:trHeight w:val="263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Для свердління на токарному верстаті використовується: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Шорсткістю називається: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C5CD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Зміщення корпусу задньої бабки при обробці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токарному верстаті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застосовується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для обробки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Зовнішня різьба М120х6 на верстаті 16К20 оброблюється: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C5CD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 якою формулою визначається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допуск діаметрального розміру валу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A5144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 якою формулою визначається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верхнє відхилення на розмір отвору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C5CD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Вкажіть вірну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формулу визначення кута повороту верхніх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полосків</w:t>
            </w:r>
            <w:proofErr w:type="spellEnd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супорта при обробці конус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rPr>
          <w:trHeight w:val="271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478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94789">
              <w:rPr>
                <w:rFonts w:ascii="Times New Roman" w:hAnsi="Times New Roman"/>
                <w:sz w:val="24"/>
                <w:szCs w:val="24"/>
                <w:lang w:val="uk-UA"/>
              </w:rPr>
              <w:t>Глибина різання при зенкеруванні визначається за формулою: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C5CD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 яких одиницях вимірювання встановлюється подача на токарно-гвинторізному верстаті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Для обробки отворів використовується:</w:t>
            </w:r>
          </w:p>
        </w:tc>
      </w:tr>
      <w:tr w:rsidR="00E94789" w:rsidRPr="00497E2B" w:rsidTr="00E94789">
        <w:trPr>
          <w:trHeight w:val="269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478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94789">
              <w:rPr>
                <w:rFonts w:ascii="Times New Roman" w:hAnsi="Times New Roman"/>
                <w:sz w:val="24"/>
                <w:szCs w:val="24"/>
                <w:lang w:val="uk-UA"/>
              </w:rPr>
              <w:t>Чим більший вміст карбідів у твердих сплавах, тим: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7737E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Виберіть матеріал різальної частини токарного різця при чистовій обробці деталі зі сталі: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 визначити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задній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 </w:t>
            </w:r>
            <w:r w:rsidRPr="007737EB">
              <w:rPr>
                <w:rFonts w:ascii="Times New Roman" w:hAnsi="Times New Roman"/>
                <w:position w:val="-6"/>
                <w:sz w:val="24"/>
                <w:szCs w:val="24"/>
                <w:lang w:val="uk-UA"/>
              </w:rPr>
              <w:object w:dxaOrig="24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2pt" o:ole="">
                  <v:imagedata r:id="rId6" o:title=""/>
                </v:shape>
                <o:OLEObject Type="Embed" ProgID="Equation.3" ShapeID="_x0000_i1025" DrawAspect="Content" ObjectID="_1416817218" r:id="rId7"/>
              </w:objec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якщо відомий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кут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загострення</w:t>
            </w:r>
            <w:r w:rsidRPr="009E0670">
              <w:rPr>
                <w:rFonts w:ascii="Times New Roman" w:hAnsi="Times New Roman"/>
                <w:position w:val="-10"/>
                <w:sz w:val="24"/>
                <w:szCs w:val="24"/>
                <w:lang w:val="uk-UA"/>
              </w:rPr>
              <w:object w:dxaOrig="240" w:dyaOrig="320">
                <v:shape id="_x0000_i1026" type="#_x0000_t75" style="width:12pt;height:16.5pt" o:ole="">
                  <v:imagedata r:id="rId8" o:title=""/>
                </v:shape>
                <o:OLEObject Type="Embed" ProgID="Equation.3" ShapeID="_x0000_i1026" DrawAspect="Content" ObjectID="_1416817219" r:id="rId9"/>
              </w:objec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передній кут</w:t>
            </w:r>
            <w:r w:rsidRPr="009E0670">
              <w:rPr>
                <w:rFonts w:ascii="Times New Roman" w:hAnsi="Times New Roman"/>
                <w:position w:val="-10"/>
                <w:sz w:val="24"/>
                <w:szCs w:val="24"/>
                <w:lang w:val="uk-UA"/>
              </w:rPr>
              <w:object w:dxaOrig="200" w:dyaOrig="260">
                <v:shape id="_x0000_i1027" type="#_x0000_t75" style="width:10.5pt;height:13.5pt" o:ole="">
                  <v:imagedata r:id="rId10" o:title=""/>
                </v:shape>
                <o:OLEObject Type="Embed" ProgID="Equation.3" ShapeID="_x0000_i1027" DrawAspect="Content" ObjectID="_1416817220" r:id="rId11"/>
              </w:objec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A0322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Які бувають різці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характер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ом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обробки поверхонь?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Default="00E94789" w:rsidP="00ED0B4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Чому дорівнює глибина різання </w:t>
            </w:r>
            <w:r w:rsidRPr="009E0670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при відрізанні:</w:t>
            </w:r>
          </w:p>
          <w:p w:rsidR="00E94789" w:rsidRDefault="00E94789" w:rsidP="00AE32AF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93659E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074368" cy="1319916"/>
                  <wp:effectExtent l="19050" t="0" r="2082" b="0"/>
                  <wp:docPr id="3" name="Рисунок 16" descr="p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0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3337" r="51962" b="2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18" cy="13198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ED0B48" w:rsidRDefault="00E94789" w:rsidP="0093659E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242B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Ходовий вал призначе</w:t>
            </w:r>
            <w:bookmarkStart w:id="0" w:name="_GoBack"/>
            <w:bookmarkEnd w:id="0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ний для: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7737E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З яких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наведених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матеріалів виготовляються плашки та мітчики: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На які види поділяються різці за призначенням: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A0322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Яким штангенциркулем мож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перевірити отвір Ø 9,5мм: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Засоби захисту при роботі з</w:t>
            </w:r>
            <w:r w:rsidRPr="00634FB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від літаючою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стружкою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Яку максимальну кількість мірних пластин можна підкладати під різець: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A0322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обоча частина будь-якого ріжучого інструменту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має форму:</w:t>
            </w:r>
          </w:p>
        </w:tc>
      </w:tr>
      <w:tr w:rsidR="00E94789" w:rsidRPr="00E95EBE" w:rsidTr="00E94789">
        <w:trPr>
          <w:trHeight w:val="517"/>
        </w:trPr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Визначте подачу, якщо площа поперечного пере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різу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стружки складає 2,4 мм</w:t>
            </w:r>
            <w:r w:rsidRPr="009E0670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, а глибина різання 6 мм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rPr>
          <w:trHeight w:val="525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478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Який спосіб кріплення деталей застосовують при обробці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зовнішніх поверхонь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деталей з попередньо обробленим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циліндричним отвором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E94789" w:rsidRPr="00E95EBE" w:rsidTr="00E94789">
        <w:trPr>
          <w:trHeight w:val="3252"/>
        </w:trPr>
        <w:tc>
          <w:tcPr>
            <w:tcW w:w="10349" w:type="dxa"/>
            <w:shd w:val="clear" w:color="auto" w:fill="auto"/>
          </w:tcPr>
          <w:p w:rsidR="00E94789" w:rsidRPr="009E0670" w:rsidRDefault="00E94789" w:rsidP="00E7288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Яка з наведених схем установки різців правильна?</w:t>
            </w:r>
          </w:p>
          <w:p w:rsidR="00E94789" w:rsidRPr="009E0670" w:rsidRDefault="00E94789" w:rsidP="00BB46B3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BB46B3">
            <w:pPr>
              <w:pStyle w:val="a4"/>
              <w:spacing w:after="0"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428192" cy="1685925"/>
                  <wp:effectExtent l="19050" t="0" r="0" b="0"/>
                  <wp:docPr id="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10000" contras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43" cy="168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BB46B3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81494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Сталлю називається…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81494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Яка з наведених складових сил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 різання не бере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участь в різанні при обробці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зовнішніх канавок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81494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Що означає буква, в середині позначення моделі верстата 1К62?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Посадкою називається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Фасонний різець заточується по: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Стружка надлому утворюється при обробці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З яких наведених  матеріалів виготовляють хвостовики свердел?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Від чого залежить довжина оброблюваного виробу на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токарному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верстаті?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9C185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Від якого приводу здійснюється робоч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подач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верстаті 1К62?</w:t>
            </w:r>
          </w:p>
        </w:tc>
      </w:tr>
      <w:tr w:rsidR="00E94789" w:rsidRPr="00E95EBE" w:rsidTr="00E94789">
        <w:trPr>
          <w:trHeight w:val="313"/>
        </w:trPr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Перед початком роботи токар повинен: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Прибирання накопиченої стружки на супорті верстата здійснюється: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81494D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При відрізанні заготовок від торця патрону різець повинен знаходитись на відстані:</w:t>
            </w:r>
          </w:p>
        </w:tc>
      </w:tr>
      <w:tr w:rsidR="00E94789" w:rsidRPr="00E95EBE" w:rsidTr="00E94789">
        <w:trPr>
          <w:trHeight w:val="694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Визначте величину переднього кута</w:t>
            </w:r>
            <w:r w:rsidRPr="009C1853">
              <w:rPr>
                <w:rFonts w:ascii="Times New Roman" w:hAnsi="Times New Roman"/>
                <w:position w:val="-10"/>
                <w:sz w:val="24"/>
                <w:szCs w:val="24"/>
                <w:lang w:val="uk-UA"/>
              </w:rPr>
              <w:object w:dxaOrig="200" w:dyaOrig="260">
                <v:shape id="_x0000_i1028" type="#_x0000_t75" style="width:10.5pt;height:13.5pt" o:ole="">
                  <v:imagedata r:id="rId51" o:title=""/>
                </v:shape>
                <o:OLEObject Type="Embed" ProgID="Equation.3" ShapeID="_x0000_i1028" DrawAspect="Content" ObjectID="_1416817221" r:id="rId52"/>
              </w:objec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якщо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задній кут складає</w:t>
            </w:r>
            <w:r w:rsidRPr="009E0670">
              <w:rPr>
                <w:rFonts w:ascii="Times New Roman" w:hAnsi="Times New Roman"/>
                <w:position w:val="-6"/>
                <w:sz w:val="24"/>
                <w:szCs w:val="24"/>
                <w:lang w:val="uk-UA"/>
              </w:rPr>
              <w:object w:dxaOrig="660" w:dyaOrig="320">
                <v:shape id="_x0000_i1029" type="#_x0000_t75" style="width:33pt;height:16.5pt" o:ole="">
                  <v:imagedata r:id="rId53" o:title=""/>
                </v:shape>
                <o:OLEObject Type="Embed" ProgID="Equation.3" ShapeID="_x0000_i1029" DrawAspect="Content" ObjectID="_1416817222" r:id="rId54"/>
              </w:objec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uk-UA"/>
              </w:rPr>
              <w:t xml:space="preserve">,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кут загострення</w:t>
            </w:r>
            <w:r w:rsidRPr="009E0670">
              <w:rPr>
                <w:rFonts w:ascii="Times New Roman" w:hAnsi="Times New Roman"/>
                <w:position w:val="-10"/>
                <w:sz w:val="24"/>
                <w:szCs w:val="24"/>
                <w:lang w:val="uk-UA"/>
              </w:rPr>
              <w:object w:dxaOrig="800" w:dyaOrig="360">
                <v:shape id="_x0000_i1030" type="#_x0000_t75" style="width:40.5pt;height:18pt" o:ole="">
                  <v:imagedata r:id="rId55" o:title=""/>
                </v:shape>
                <o:OLEObject Type="Embed" ProgID="Equation.3" ShapeID="_x0000_i1030" DrawAspect="Content" ObjectID="_1416817223" r:id="rId56"/>
              </w:objec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Припуск на обробку складає:</w:t>
            </w:r>
          </w:p>
          <w:p w:rsidR="00E94789" w:rsidRPr="009E0670" w:rsidRDefault="00E94789" w:rsidP="005B0333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E94789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171065" cy="1684345"/>
                  <wp:effectExtent l="19050" t="0" r="635" b="0"/>
                  <wp:docPr id="5" name="Рисунок 27" descr="Схем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хем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68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546D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1835"/>
        </w:trPr>
        <w:tc>
          <w:tcPr>
            <w:tcW w:w="10349" w:type="dxa"/>
            <w:shd w:val="clear" w:color="auto" w:fill="auto"/>
          </w:tcPr>
          <w:p w:rsidR="00E94789" w:rsidRDefault="00E94789" w:rsidP="00E9478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60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94789">
              <w:rPr>
                <w:rFonts w:ascii="Times New Roman" w:hAnsi="Times New Roman"/>
                <w:sz w:val="24"/>
                <w:szCs w:val="24"/>
                <w:lang w:val="uk-UA"/>
              </w:rPr>
              <w:t>На скільки різних частот обертання шпинделя можна налагодити верстат згідно кінематичної схеми коробки швидкостей?</w:t>
            </w:r>
          </w:p>
          <w:p w:rsidR="00E94789" w:rsidRPr="00E94789" w:rsidRDefault="00E94789" w:rsidP="00E94789">
            <w:pPr>
              <w:pStyle w:val="a4"/>
              <w:spacing w:after="0" w:line="24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725272" cy="14478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щенко В.Н., Махмутов Р.К. Токарная обработка_033.bmp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5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48" r="53930" b="85187"/>
                          <a:stretch/>
                        </pic:blipFill>
                        <pic:spPr bwMode="auto">
                          <a:xfrm>
                            <a:off x="0" y="0"/>
                            <a:ext cx="2732125" cy="14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253FCB">
            <w:pPr>
              <w:pStyle w:val="a4"/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497E2B" w:rsidTr="00E94789">
        <w:trPr>
          <w:trHeight w:val="307"/>
        </w:trPr>
        <w:tc>
          <w:tcPr>
            <w:tcW w:w="10349" w:type="dxa"/>
            <w:shd w:val="clear" w:color="auto" w:fill="auto"/>
          </w:tcPr>
          <w:p w:rsidR="00E94789" w:rsidRPr="009E0670" w:rsidRDefault="00E94789" w:rsidP="0057780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яких видах обробки,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швидкість різання є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величин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ою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мінн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ою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57780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Поверхня заготовки, що утворюється безпосередньо головною різальною кромкою різця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називається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За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конструкцією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токарні різці поділяють на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09764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чому полягає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перевага різців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механічним кріпленням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перед суцільн</w:t>
            </w:r>
            <w:r w:rsidRPr="00862B9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ми?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Яка подача спостерігається при точінні конічної поверхні?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Визнач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те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глибину різання при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точінні канавки:</w:t>
            </w:r>
          </w:p>
          <w:p w:rsidR="00E94789" w:rsidRPr="009E0670" w:rsidRDefault="00E94789" w:rsidP="008055F2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E94789">
            <w:pPr>
              <w:pStyle w:val="a4"/>
              <w:spacing w:after="0" w:line="240" w:lineRule="auto"/>
              <w:ind w:left="31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790825" cy="1828800"/>
                  <wp:effectExtent l="19050" t="0" r="9525" b="0"/>
                  <wp:docPr id="7" name="Рисунок 29" descr="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раг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8055F2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371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якому співвідношенні </w:t>
            </w:r>
            <w:r w:rsidRPr="009E067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9E067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застосовуються люнети?  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57780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Величина переміщенн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точки різальної кромки відносно поверхні різання в одиницю часу в процесі здійснення руху різання називається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94789" w:rsidRPr="00497E2B" w:rsidTr="00E94789">
        <w:trPr>
          <w:trHeight w:val="285"/>
        </w:trPr>
        <w:tc>
          <w:tcPr>
            <w:tcW w:w="10349" w:type="dxa"/>
            <w:shd w:val="clear" w:color="auto" w:fill="auto"/>
          </w:tcPr>
          <w:p w:rsidR="00E94789" w:rsidRPr="009E0670" w:rsidRDefault="00E94789" w:rsidP="008B570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 якою шкалою вимірюється твердість чавуну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45032C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Чому дорівнює глибина різання при свердлінні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 суцільному матеріалі свердлом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діаметром </w:t>
            </w:r>
          </w:p>
          <w:p w:rsidR="00E94789" w:rsidRPr="009E0670" w:rsidRDefault="00E94789" w:rsidP="0045032C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57 мм?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Вкажіть кількість лімбів на токарному верстаті моделі 1К62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57780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Що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головним приводом токарного верстат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F9675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Який з представлених вимірювальних інструментів, використовують для вимірювання глибини отвору?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57780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Гітара змін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х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зубчастих коліс токарного верстату призначена: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17675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скільки поділок потрібно повернути лімб поперечної подачі верстата 1К62 за умови, що </w:t>
            </w:r>
            <w:r w:rsidRPr="009E067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E0670">
              <w:rPr>
                <w:rFonts w:ascii="Times New Roman" w:hAnsi="Times New Roman"/>
                <w:sz w:val="24"/>
                <w:szCs w:val="24"/>
              </w:rPr>
              <w:t>=45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мм,</w:t>
            </w:r>
            <w:r w:rsidRPr="009E067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=43,7мм, а ціна поділки лімба 0,05мм?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70790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Що означає буква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розташована в 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інці позначення моделі верстата 16К20П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E94789" w:rsidRPr="00E95EBE" w:rsidTr="00E94789">
        <w:trPr>
          <w:trHeight w:val="4670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На якому з варіантів зображено допуск циліндричності?</w:t>
            </w:r>
          </w:p>
          <w:p w:rsidR="00E94789" w:rsidRPr="009E0670" w:rsidRDefault="00E94789" w:rsidP="00DB7A5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36040" cy="2417445"/>
                  <wp:effectExtent l="19050" t="0" r="0" b="0"/>
                  <wp:docPr id="8" name="Рисунок 3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r="5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5506A2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Який вид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різу представлений на кресленні?</w:t>
            </w:r>
          </w:p>
          <w:p w:rsidR="00E94789" w:rsidRPr="009E0670" w:rsidRDefault="00E94789" w:rsidP="00E94789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2504440" cy="2210435"/>
                  <wp:effectExtent l="19050" t="0" r="0" b="0"/>
                  <wp:docPr id="9" name="Рисунок 3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DB7A5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На скільки груп поділяються тверді сплави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 вмістом карбідів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E94789" w:rsidRPr="001B3090" w:rsidTr="00E94789">
        <w:tc>
          <w:tcPr>
            <w:tcW w:w="10349" w:type="dxa"/>
            <w:shd w:val="clear" w:color="auto" w:fill="auto"/>
          </w:tcPr>
          <w:p w:rsidR="00E94789" w:rsidRPr="009E0670" w:rsidRDefault="00E94789" w:rsidP="0057780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Вкажіть на вміст вуглецю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матеріал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Сталь 60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На якому з вказаних варіантів здійснюється обробка галтелі?</w:t>
            </w:r>
          </w:p>
          <w:p w:rsidR="00E94789" w:rsidRPr="009E0670" w:rsidRDefault="00E94789" w:rsidP="0030465B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866693" cy="803242"/>
                  <wp:effectExtent l="19050" t="0" r="0" b="0"/>
                  <wp:docPr id="10" name="Рисунок 32" descr="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78595" b="53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956" cy="80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866693" cy="818458"/>
                  <wp:effectExtent l="19050" t="0" r="0" b="0"/>
                  <wp:docPr id="11" name="Рисунок 33" descr="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grayscl/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0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0249" b="56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28" cy="82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69062" cy="828450"/>
                  <wp:effectExtent l="19050" t="0" r="7288" b="0"/>
                  <wp:docPr id="12" name="Рисунок 34" descr="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lum bright="20000"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790" t="53795" r="73697" b="1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71" cy="83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872534" w:rsidRDefault="00E94789" w:rsidP="00E94789">
            <w:pPr>
              <w:ind w:left="60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                               б                              в</w:t>
            </w:r>
          </w:p>
          <w:p w:rsidR="00E94789" w:rsidRPr="009E0670" w:rsidRDefault="00E94789" w:rsidP="005B0333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3820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Вкажіть п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ризначення вузла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верстату, зображеного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рисунку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цифрою 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:</w:t>
            </w:r>
          </w:p>
          <w:p w:rsidR="00E94789" w:rsidRPr="009E0670" w:rsidRDefault="00E94789" w:rsidP="00E94789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3633470" cy="2035810"/>
                  <wp:effectExtent l="19050" t="0" r="5080" b="0"/>
                  <wp:docPr id="13" name="Рисунок 35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47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рисунку під номером 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2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представлено:</w:t>
            </w: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85950" cy="2258512"/>
                  <wp:effectExtent l="19050" t="0" r="0" b="0"/>
                  <wp:docPr id="14" name="Рисунок 36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41" cy="226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C40357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Яку форму поперечного перерізу мають напрямні поперечних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полосків</w:t>
            </w:r>
            <w:proofErr w:type="spellEnd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супорт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3323590" cy="2250440"/>
                  <wp:effectExtent l="19050" t="0" r="0" b="0"/>
                  <wp:docPr id="15" name="Рисунок 37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225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C40357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5521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Який з центрів застосовується для обробки конусів?</w:t>
            </w:r>
          </w:p>
          <w:p w:rsidR="00E94789" w:rsidRDefault="00E94789" w:rsidP="00D74427">
            <w:pPr>
              <w:ind w:left="74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04670" cy="516890"/>
                  <wp:effectExtent l="19050" t="0" r="5080" b="0"/>
                  <wp:docPr id="17" name="Рисунок 38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b="8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D74427" w:rsidRDefault="00E94789" w:rsidP="00D74427">
            <w:pPr>
              <w:ind w:left="74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а)</w:t>
            </w:r>
          </w:p>
          <w:p w:rsidR="00E94789" w:rsidRDefault="00E94789" w:rsidP="00D7442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04670" cy="413385"/>
                  <wp:effectExtent l="19050" t="0" r="5080" b="0"/>
                  <wp:docPr id="18" name="Рисунок 39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19084" b="66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D74427" w:rsidRDefault="00E94789" w:rsidP="00D7442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б)</w:t>
            </w:r>
          </w:p>
          <w:p w:rsidR="00E94789" w:rsidRDefault="00E94789" w:rsidP="00D7442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04670" cy="437515"/>
                  <wp:effectExtent l="19050" t="0" r="5080" b="0"/>
                  <wp:docPr id="19" name="Рисунок 40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34262" b="5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D74427" w:rsidRDefault="00E94789" w:rsidP="00D7442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в)</w:t>
            </w:r>
          </w:p>
          <w:p w:rsidR="00E94789" w:rsidRDefault="00E94789" w:rsidP="00D7442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04670" cy="405765"/>
                  <wp:effectExtent l="19050" t="0" r="5080" b="0"/>
                  <wp:docPr id="21" name="Рисунок 41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49661" b="36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D74427" w:rsidRDefault="00E94789" w:rsidP="00D7442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г)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 називається елемент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позначений цифрою 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3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:rsidR="00E94789" w:rsidRPr="00DD7104" w:rsidRDefault="00E94789" w:rsidP="00DD71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75923" cy="1661823"/>
                  <wp:effectExtent l="19050" t="0" r="627" b="0"/>
                  <wp:docPr id="22" name="Рисунок 42" descr="p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grayscl/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776" t="33034" b="45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77" cy="1661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Default="00E94789" w:rsidP="008D07E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8D07E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8D07E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8D07E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8D07E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8D07E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8D07E9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На рисунку зображено</w:t>
            </w:r>
          </w:p>
          <w:p w:rsidR="00E94789" w:rsidRPr="009E0670" w:rsidRDefault="00E94789" w:rsidP="00767AEC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711395" cy="1819209"/>
                  <wp:effectExtent l="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щенко В.Н., Махмутов Р.К. Токарная обработка_045.bmp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9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734" t="1" r="58078" b="85182"/>
                          <a:stretch/>
                        </pic:blipFill>
                        <pic:spPr bwMode="auto">
                          <a:xfrm>
                            <a:off x="0" y="0"/>
                            <a:ext cx="2711349" cy="181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4387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Який з наведених люнетів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рухомим?</w:t>
            </w: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654922" cy="1956021"/>
                  <wp:effectExtent l="19050" t="0" r="2428" b="0"/>
                  <wp:docPr id="24" name="Рисунок 44" descr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56" cy="195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84459" cy="1782220"/>
                  <wp:effectExtent l="19050" t="0" r="1491" b="0"/>
                  <wp:docPr id="25" name="Рисунок 45" descr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47" cy="178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470B6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а)                                     б)</w:t>
            </w:r>
          </w:p>
        </w:tc>
      </w:tr>
      <w:tr w:rsidR="00E94789" w:rsidRPr="00E95EBE" w:rsidTr="00E94789">
        <w:trPr>
          <w:trHeight w:val="1977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 цифрою </w:t>
            </w:r>
            <w:r w:rsidRPr="00BA14A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рисунку зображена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…</w:t>
            </w: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353310" cy="723265"/>
                  <wp:effectExtent l="19050" t="0" r="8890" b="0"/>
                  <wp:docPr id="26" name="Рисунок 46" descr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 яки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 випадках застосовується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спосіб обробки конусів, зображений на схемі?</w:t>
            </w:r>
          </w:p>
          <w:p w:rsidR="00E94789" w:rsidRPr="009E0670" w:rsidRDefault="00E94789" w:rsidP="00644E67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788795" cy="1423035"/>
                  <wp:effectExtent l="19050" t="0" r="1905" b="0"/>
                  <wp:docPr id="28" name="Рисунок 47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Ціна поділки градуйованої шкали верхніх </w:t>
            </w:r>
            <w:proofErr w:type="spellStart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салазок</w:t>
            </w:r>
            <w:proofErr w:type="spellEnd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супорта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верстата 1К62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170430" cy="1654175"/>
                  <wp:effectExtent l="19050" t="0" r="1270" b="0"/>
                  <wp:docPr id="43" name="Рисунок 48" descr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7A1FC8" w:rsidTr="00E94789">
        <w:trPr>
          <w:trHeight w:val="3962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Для обробки яких конусів застосовується спосіб, зображений на схемі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:rsidR="00E94789" w:rsidRPr="009E0670" w:rsidRDefault="00E94789" w:rsidP="00675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377311" cy="1667068"/>
                  <wp:effectExtent l="0" t="0" r="0" b="0"/>
                  <wp:docPr id="60" name="Рисунок 49" descr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98" cy="1667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3226"/>
        </w:trPr>
        <w:tc>
          <w:tcPr>
            <w:tcW w:w="10349" w:type="dxa"/>
            <w:shd w:val="clear" w:color="auto" w:fill="auto"/>
          </w:tcPr>
          <w:p w:rsidR="00E94789" w:rsidRPr="00237C5D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 називається ріжучий інструмент представлений на рисунку під поз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ицією </w:t>
            </w:r>
            <w:r w:rsidRPr="00D743F1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uk-UA"/>
              </w:rPr>
              <w:t>а</w:t>
            </w:r>
            <w:r w:rsidRPr="00D743F1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:rsidR="00E94789" w:rsidRPr="00237C5D" w:rsidRDefault="00E94789" w:rsidP="00237C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Pr="00D743F1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242268" cy="2000131"/>
                  <wp:effectExtent l="19050" t="0" r="5632" b="0"/>
                  <wp:docPr id="62" name="Рисунок 50" descr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989" cy="199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якому з варіантів схем обробки фасонної деталі здійснюється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обробка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фасонним круглим різцем?</w:t>
            </w:r>
          </w:p>
          <w:p w:rsidR="00E94789" w:rsidRPr="009E0670" w:rsidRDefault="00E94789" w:rsidP="00D3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32521" cy="1478942"/>
                  <wp:effectExtent l="0" t="0" r="0" b="0"/>
                  <wp:docPr id="63" name="Рисунок 51" descr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82" cy="1479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558456" cy="1372537"/>
                  <wp:effectExtent l="0" t="0" r="0" b="0"/>
                  <wp:docPr id="64" name="Рисунок 52" descr="imag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14" cy="137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4103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Яким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Засобом або способом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здійснюється обробка фасонної поверхні?</w:t>
            </w:r>
          </w:p>
          <w:p w:rsidR="00E94789" w:rsidRDefault="00E94789" w:rsidP="00D37621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05191" cy="2043485"/>
                  <wp:effectExtent l="0" t="0" r="0" b="0"/>
                  <wp:docPr id="66" name="Рисунок 53" descr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14" cy="204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2185"/>
        </w:trPr>
        <w:tc>
          <w:tcPr>
            <w:tcW w:w="10349" w:type="dxa"/>
            <w:shd w:val="clear" w:color="auto" w:fill="auto"/>
          </w:tcPr>
          <w:p w:rsidR="00E94789" w:rsidRPr="00D743F1" w:rsidRDefault="00E94789" w:rsidP="00675C5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 називається вузол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позначений на кінематичній схемі символами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Pr="00D743F1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:rsidR="00E94789" w:rsidRDefault="00E94789" w:rsidP="00E94789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663687" cy="2663687"/>
                  <wp:effectExtent l="19050" t="0" r="3313" b="0"/>
                  <wp:docPr id="67" name="Рисунок 54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5">
                                    <a14:imgEffect>
                                      <a14:artisticFilmGrain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26" cy="266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rPr>
          <w:trHeight w:val="4952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Яка з наведених переда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ч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застосову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ється для передачі обертів валам, розташованим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під кутом?</w:t>
            </w:r>
          </w:p>
          <w:p w:rsidR="00E94789" w:rsidRDefault="00E94789" w:rsidP="006A6633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14743" cy="1057523"/>
                  <wp:effectExtent l="19050" t="0" r="4457" b="0"/>
                  <wp:docPr id="68" name="Рисунок 5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5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81" cy="105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05889" cy="1097280"/>
                  <wp:effectExtent l="19050" t="0" r="8561" b="0"/>
                  <wp:docPr id="69" name="Рисунок 5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04" cy="109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Default="00E94789" w:rsidP="006A6633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б)</w:t>
            </w:r>
          </w:p>
          <w:p w:rsidR="00E94789" w:rsidRDefault="00E94789" w:rsidP="006A6633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6A6633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176793" cy="1289927"/>
                  <wp:effectExtent l="19050" t="0" r="4307" b="0"/>
                  <wp:docPr id="70" name="Рисунок 5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593" cy="128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121134" cy="1358830"/>
                  <wp:effectExtent l="19050" t="0" r="2816" b="0"/>
                  <wp:docPr id="71" name="Рисунок 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3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68" cy="135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B00C24">
            <w:pPr>
              <w:pStyle w:val="a4"/>
              <w:spacing w:after="0" w:line="240" w:lineRule="auto"/>
              <w:ind w:left="601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                   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г)</w:t>
            </w:r>
          </w:p>
        </w:tc>
      </w:tr>
      <w:tr w:rsidR="00E94789" w:rsidRPr="00E95EBE" w:rsidTr="00E94789">
        <w:trPr>
          <w:trHeight w:val="2686"/>
        </w:trPr>
        <w:tc>
          <w:tcPr>
            <w:tcW w:w="10349" w:type="dxa"/>
            <w:shd w:val="clear" w:color="auto" w:fill="auto"/>
          </w:tcPr>
          <w:p w:rsidR="00E94789" w:rsidRPr="009E0670" w:rsidRDefault="00E94789" w:rsidP="00767AEC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Передача </w:t>
            </w:r>
            <w:r w:rsidRPr="009E067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називається:</w:t>
            </w:r>
          </w:p>
          <w:p w:rsidR="00E94789" w:rsidRPr="009E0670" w:rsidRDefault="00E94789" w:rsidP="00D376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4789" w:rsidRPr="009E0670" w:rsidRDefault="00E94789" w:rsidP="00237C5D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3749791" cy="978010"/>
                  <wp:effectExtent l="0" t="0" r="0" b="0"/>
                  <wp:docPr id="72" name="Рисунок 59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936" cy="97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 називається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кут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свердла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позначений символом </w:t>
            </w:r>
            <w:r w:rsidRPr="009E0670">
              <w:rPr>
                <w:rFonts w:ascii="Times New Roman" w:hAnsi="Times New Roman"/>
                <w:position w:val="-10"/>
                <w:sz w:val="24"/>
                <w:szCs w:val="24"/>
                <w:lang w:val="uk-UA"/>
              </w:rPr>
              <w:object w:dxaOrig="240" w:dyaOrig="260">
                <v:shape id="_x0000_i1031" type="#_x0000_t75" style="width:12pt;height:13.5pt" o:ole="">
                  <v:imagedata r:id="rId105" o:title=""/>
                </v:shape>
                <o:OLEObject Type="Embed" ProgID="Equation.3" ShapeID="_x0000_i1031" DrawAspect="Content" ObjectID="_1416817224" r:id="rId106"/>
              </w:objec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:rsidR="00E94789" w:rsidRPr="009E0670" w:rsidRDefault="00E94789" w:rsidP="003978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3476984" cy="1538225"/>
                  <wp:effectExtent l="19050" t="0" r="9166" b="0"/>
                  <wp:docPr id="73" name="Рисунок 61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8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149" cy="154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D37621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E595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При роботі зі зливною стружкою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слід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користу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вати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ся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Напруга місцевого освітлення верстата складає: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E595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Перед вмиканням верстата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слід перевірити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rPr>
          <w:trHeight w:val="529"/>
        </w:trPr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установці та зніманні деталей вагою </w:t>
            </w:r>
          </w:p>
          <w:p w:rsidR="00E94789" w:rsidRPr="009E0670" w:rsidRDefault="00E94789" w:rsidP="000970AE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більше 20 кг: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95EB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Перед вмиканням механічної подачі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необхідно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D761A2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Перед поворотом різцетримача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необхідно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E595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Визначте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 скільки проходів потрібно здійснити зовнішнє точіння циліндричної деталі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 умови що,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F5F23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заг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=67 мм, </w:t>
            </w:r>
            <w:r w:rsidRPr="009E067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F5F23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дет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=47 мм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довжина деталі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237C5D">
              <w:rPr>
                <w:rFonts w:ascii="Times New Roman" w:hAnsi="Times New Roman"/>
                <w:sz w:val="24"/>
                <w:szCs w:val="24"/>
              </w:rPr>
              <w:t xml:space="preserve">=18 </w:t>
            </w:r>
            <w:r>
              <w:rPr>
                <w:rFonts w:ascii="Times New Roman" w:hAnsi="Times New Roman"/>
                <w:sz w:val="24"/>
                <w:szCs w:val="24"/>
              </w:rPr>
              <w:t>мм:</w:t>
            </w:r>
          </w:p>
        </w:tc>
      </w:tr>
      <w:tr w:rsidR="00E94789" w:rsidRPr="00E95EBE" w:rsidTr="00E94789">
        <w:trPr>
          <w:trHeight w:val="528"/>
        </w:trPr>
        <w:tc>
          <w:tcPr>
            <w:tcW w:w="10349" w:type="dxa"/>
            <w:shd w:val="clear" w:color="auto" w:fill="auto"/>
          </w:tcPr>
          <w:p w:rsidR="00E94789" w:rsidRPr="009E0670" w:rsidRDefault="00E94789" w:rsidP="006A66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Визначте на скільки поділ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ок потрібно повернути лімб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піно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proofErr w:type="spellEnd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задньої бабки, якщо глибина свердління складає 15 мм, а ціна поділки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лімба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0,05мм: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6746DF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Визначте глибину різання при розсвердлюванні отвору, якщо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746DF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заг</w:t>
            </w:r>
            <w:r w:rsidRPr="002F5F23">
              <w:rPr>
                <w:rFonts w:ascii="Times New Roman" w:hAnsi="Times New Roman"/>
                <w:sz w:val="24"/>
                <w:szCs w:val="24"/>
                <w:lang w:val="uk-UA"/>
              </w:rPr>
              <w:t>=25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мм</w:t>
            </w:r>
            <w:r w:rsidRPr="002F5F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</w:t>
            </w:r>
            <w:r w:rsidRPr="009E067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746DF"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  <w:t>дет</w:t>
            </w:r>
            <w:r w:rsidRPr="002F5F23">
              <w:rPr>
                <w:rFonts w:ascii="Times New Roman" w:hAnsi="Times New Roman"/>
                <w:sz w:val="24"/>
                <w:szCs w:val="24"/>
                <w:lang w:val="uk-UA"/>
              </w:rPr>
              <w:t>=43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мм:</w:t>
            </w:r>
          </w:p>
        </w:tc>
      </w:tr>
      <w:tr w:rsidR="00E94789" w:rsidRPr="00497E2B" w:rsidTr="00E94789">
        <w:tc>
          <w:tcPr>
            <w:tcW w:w="10349" w:type="dxa"/>
            <w:shd w:val="clear" w:color="auto" w:fill="auto"/>
          </w:tcPr>
          <w:p w:rsidR="00E94789" w:rsidRPr="009E0670" w:rsidRDefault="00E94789" w:rsidP="00F1213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Обробка ексцентричних деталей на токарному верстаті здійснюється: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EE59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743" w:hanging="42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 якої</w:t>
            </w:r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наведених причин виникає </w:t>
            </w:r>
            <w:proofErr w:type="spellStart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>бочкоподібність</w:t>
            </w:r>
            <w:proofErr w:type="spellEnd"/>
            <w:r w:rsidRPr="009E06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при точінні зовнішніх циліндричних поверхонь?</w:t>
            </w:r>
          </w:p>
        </w:tc>
      </w:tr>
      <w:tr w:rsidR="00E94789" w:rsidRPr="00E95EBE" w:rsidTr="00E94789">
        <w:tc>
          <w:tcPr>
            <w:tcW w:w="10349" w:type="dxa"/>
            <w:shd w:val="clear" w:color="auto" w:fill="auto"/>
          </w:tcPr>
          <w:p w:rsidR="00E94789" w:rsidRPr="009E0670" w:rsidRDefault="00E94789" w:rsidP="002C0B5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743" w:hanging="426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 якою формулою визначається основний час на обробку при точінні?</w:t>
            </w:r>
          </w:p>
        </w:tc>
      </w:tr>
      <w:tr w:rsidR="00E94789" w:rsidRPr="00E95EBE" w:rsidTr="00E94789">
        <w:trPr>
          <w:trHeight w:val="3652"/>
        </w:trPr>
        <w:tc>
          <w:tcPr>
            <w:tcW w:w="10349" w:type="dxa"/>
            <w:shd w:val="clear" w:color="auto" w:fill="auto"/>
          </w:tcPr>
          <w:p w:rsidR="00E94789" w:rsidRDefault="00E94789" w:rsidP="002C234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743" w:hanging="426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 якому з представлених моделей токарних верстатів можна встановити деталь, вказану на рисунку?</w:t>
            </w:r>
          </w:p>
          <w:p w:rsidR="00E94789" w:rsidRDefault="00E94789" w:rsidP="000C483D">
            <w:pPr>
              <w:pStyle w:val="a4"/>
              <w:spacing w:after="0" w:line="240" w:lineRule="auto"/>
              <w:ind w:left="74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94789" w:rsidRDefault="00E94789" w:rsidP="000C483D">
            <w:pPr>
              <w:pStyle w:val="a4"/>
              <w:spacing w:after="0" w:line="240" w:lineRule="auto"/>
              <w:ind w:left="74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781175" cy="1733550"/>
                  <wp:effectExtent l="19050" t="0" r="9525" b="0"/>
                  <wp:docPr id="74" name="Рисунок 65" descr="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Фраг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789" w:rsidRPr="009E0670" w:rsidRDefault="00E94789" w:rsidP="000C483D">
            <w:pPr>
              <w:pStyle w:val="a4"/>
              <w:spacing w:after="0" w:line="240" w:lineRule="auto"/>
              <w:ind w:left="74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E722C4" w:rsidRPr="00E722C4" w:rsidRDefault="00E722C4" w:rsidP="00E94789">
      <w:pPr>
        <w:tabs>
          <w:tab w:val="left" w:pos="1843"/>
        </w:tabs>
        <w:rPr>
          <w:sz w:val="44"/>
          <w:szCs w:val="44"/>
          <w:lang w:val="uk-UA"/>
        </w:rPr>
      </w:pPr>
    </w:p>
    <w:sectPr w:rsidR="00E722C4" w:rsidRPr="00E722C4" w:rsidSect="009E0670">
      <w:pgSz w:w="11906" w:h="16838"/>
      <w:pgMar w:top="851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4585"/>
    <w:multiLevelType w:val="hybridMultilevel"/>
    <w:tmpl w:val="71BA7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37ADA"/>
    <w:multiLevelType w:val="hybridMultilevel"/>
    <w:tmpl w:val="5EC4F2D4"/>
    <w:lvl w:ilvl="0" w:tplc="3FD09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22C4"/>
    <w:rsid w:val="00052040"/>
    <w:rsid w:val="000759CB"/>
    <w:rsid w:val="000913F9"/>
    <w:rsid w:val="000970AE"/>
    <w:rsid w:val="00097643"/>
    <w:rsid w:val="000C483D"/>
    <w:rsid w:val="001060B4"/>
    <w:rsid w:val="00120CB2"/>
    <w:rsid w:val="0015048F"/>
    <w:rsid w:val="00176755"/>
    <w:rsid w:val="001939E9"/>
    <w:rsid w:val="001A18DA"/>
    <w:rsid w:val="001B3090"/>
    <w:rsid w:val="001F283D"/>
    <w:rsid w:val="00237C5D"/>
    <w:rsid w:val="00242BD0"/>
    <w:rsid w:val="00253FCB"/>
    <w:rsid w:val="00266FB1"/>
    <w:rsid w:val="0029027B"/>
    <w:rsid w:val="0029602E"/>
    <w:rsid w:val="002C0B59"/>
    <w:rsid w:val="002C234D"/>
    <w:rsid w:val="002C5AD1"/>
    <w:rsid w:val="002F3153"/>
    <w:rsid w:val="002F5F23"/>
    <w:rsid w:val="0030465B"/>
    <w:rsid w:val="00312F52"/>
    <w:rsid w:val="00346D9F"/>
    <w:rsid w:val="00354CDC"/>
    <w:rsid w:val="00360BA2"/>
    <w:rsid w:val="0036438D"/>
    <w:rsid w:val="00367EFE"/>
    <w:rsid w:val="00397823"/>
    <w:rsid w:val="003F1FD4"/>
    <w:rsid w:val="00410A65"/>
    <w:rsid w:val="0045032C"/>
    <w:rsid w:val="0045433A"/>
    <w:rsid w:val="00460385"/>
    <w:rsid w:val="00464823"/>
    <w:rsid w:val="00470B6F"/>
    <w:rsid w:val="00497E2B"/>
    <w:rsid w:val="004A6C0C"/>
    <w:rsid w:val="004A7AA3"/>
    <w:rsid w:val="004B7C76"/>
    <w:rsid w:val="004C4D61"/>
    <w:rsid w:val="004E0C2C"/>
    <w:rsid w:val="005016F3"/>
    <w:rsid w:val="0054201B"/>
    <w:rsid w:val="005506A2"/>
    <w:rsid w:val="00577801"/>
    <w:rsid w:val="00580157"/>
    <w:rsid w:val="005B0333"/>
    <w:rsid w:val="00611257"/>
    <w:rsid w:val="00634FBD"/>
    <w:rsid w:val="006424B4"/>
    <w:rsid w:val="00644E67"/>
    <w:rsid w:val="006471AE"/>
    <w:rsid w:val="00657105"/>
    <w:rsid w:val="00670C70"/>
    <w:rsid w:val="00673B24"/>
    <w:rsid w:val="006746DF"/>
    <w:rsid w:val="00675C56"/>
    <w:rsid w:val="0067617B"/>
    <w:rsid w:val="00676FAB"/>
    <w:rsid w:val="00696A9A"/>
    <w:rsid w:val="006A0A17"/>
    <w:rsid w:val="006A36DE"/>
    <w:rsid w:val="006A6633"/>
    <w:rsid w:val="006D2D51"/>
    <w:rsid w:val="00701049"/>
    <w:rsid w:val="00707907"/>
    <w:rsid w:val="00767AEC"/>
    <w:rsid w:val="00771D3D"/>
    <w:rsid w:val="007737EB"/>
    <w:rsid w:val="007745FC"/>
    <w:rsid w:val="007A04C0"/>
    <w:rsid w:val="007A06CB"/>
    <w:rsid w:val="007A1FC8"/>
    <w:rsid w:val="007B04D5"/>
    <w:rsid w:val="007B2C6F"/>
    <w:rsid w:val="007B5FE0"/>
    <w:rsid w:val="007C22BF"/>
    <w:rsid w:val="007D1047"/>
    <w:rsid w:val="007F2046"/>
    <w:rsid w:val="0080194C"/>
    <w:rsid w:val="008055F2"/>
    <w:rsid w:val="00805D54"/>
    <w:rsid w:val="0081494D"/>
    <w:rsid w:val="008360FA"/>
    <w:rsid w:val="00843C34"/>
    <w:rsid w:val="00862B98"/>
    <w:rsid w:val="00872534"/>
    <w:rsid w:val="008740DD"/>
    <w:rsid w:val="008B1C67"/>
    <w:rsid w:val="008B570A"/>
    <w:rsid w:val="008C198D"/>
    <w:rsid w:val="008C68FF"/>
    <w:rsid w:val="008D07E9"/>
    <w:rsid w:val="0091729F"/>
    <w:rsid w:val="0093659E"/>
    <w:rsid w:val="00964D41"/>
    <w:rsid w:val="00993F9F"/>
    <w:rsid w:val="009B11A0"/>
    <w:rsid w:val="009C1853"/>
    <w:rsid w:val="009E0670"/>
    <w:rsid w:val="00A03229"/>
    <w:rsid w:val="00A5144A"/>
    <w:rsid w:val="00A532FF"/>
    <w:rsid w:val="00A54424"/>
    <w:rsid w:val="00A70F3D"/>
    <w:rsid w:val="00AC0C02"/>
    <w:rsid w:val="00AC33F5"/>
    <w:rsid w:val="00AC4EDB"/>
    <w:rsid w:val="00AE32AF"/>
    <w:rsid w:val="00B00C24"/>
    <w:rsid w:val="00B053C0"/>
    <w:rsid w:val="00B23329"/>
    <w:rsid w:val="00B35104"/>
    <w:rsid w:val="00B36589"/>
    <w:rsid w:val="00B42F57"/>
    <w:rsid w:val="00B74689"/>
    <w:rsid w:val="00B83C72"/>
    <w:rsid w:val="00B863B5"/>
    <w:rsid w:val="00BA14A6"/>
    <w:rsid w:val="00BA156F"/>
    <w:rsid w:val="00BA25F1"/>
    <w:rsid w:val="00BB46B3"/>
    <w:rsid w:val="00BC3234"/>
    <w:rsid w:val="00C00E48"/>
    <w:rsid w:val="00C10385"/>
    <w:rsid w:val="00C1245B"/>
    <w:rsid w:val="00C31208"/>
    <w:rsid w:val="00C40357"/>
    <w:rsid w:val="00C54B4E"/>
    <w:rsid w:val="00C55A76"/>
    <w:rsid w:val="00C56811"/>
    <w:rsid w:val="00C80A9C"/>
    <w:rsid w:val="00C953FC"/>
    <w:rsid w:val="00CD09D6"/>
    <w:rsid w:val="00D068FD"/>
    <w:rsid w:val="00D2552C"/>
    <w:rsid w:val="00D32F09"/>
    <w:rsid w:val="00D37621"/>
    <w:rsid w:val="00D546D9"/>
    <w:rsid w:val="00D626C4"/>
    <w:rsid w:val="00D743F1"/>
    <w:rsid w:val="00D74427"/>
    <w:rsid w:val="00D761A2"/>
    <w:rsid w:val="00DB7A58"/>
    <w:rsid w:val="00DD6CA9"/>
    <w:rsid w:val="00DD7104"/>
    <w:rsid w:val="00DE42A1"/>
    <w:rsid w:val="00E25A02"/>
    <w:rsid w:val="00E515CA"/>
    <w:rsid w:val="00E71BD0"/>
    <w:rsid w:val="00E722C4"/>
    <w:rsid w:val="00E72886"/>
    <w:rsid w:val="00E90ACB"/>
    <w:rsid w:val="00E94789"/>
    <w:rsid w:val="00E95EBE"/>
    <w:rsid w:val="00EB6593"/>
    <w:rsid w:val="00EC47F2"/>
    <w:rsid w:val="00EC5CDB"/>
    <w:rsid w:val="00ED0B48"/>
    <w:rsid w:val="00ED2C4E"/>
    <w:rsid w:val="00EE20AB"/>
    <w:rsid w:val="00EE5953"/>
    <w:rsid w:val="00EF2D96"/>
    <w:rsid w:val="00F12135"/>
    <w:rsid w:val="00F37E12"/>
    <w:rsid w:val="00F43C4E"/>
    <w:rsid w:val="00F52534"/>
    <w:rsid w:val="00F73922"/>
    <w:rsid w:val="00F96758"/>
    <w:rsid w:val="00FB7F63"/>
    <w:rsid w:val="00FE3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8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22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22C4"/>
    <w:pPr>
      <w:ind w:left="720"/>
      <w:contextualSpacing/>
    </w:pPr>
  </w:style>
  <w:style w:type="character" w:styleId="a5">
    <w:name w:val="Placeholder Text"/>
    <w:uiPriority w:val="99"/>
    <w:semiHidden/>
    <w:rsid w:val="006471AE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6471A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4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40.jpeg"/><Relationship Id="rId42" Type="http://schemas.microsoft.com/office/2007/relationships/hdphoto" Target="media/hdphoto1.wdp"/><Relationship Id="rId50" Type="http://schemas.microsoft.com/office/2007/relationships/hdphoto" Target="media/hdphoto2.wdp"/><Relationship Id="rId55" Type="http://schemas.openxmlformats.org/officeDocument/2006/relationships/image" Target="media/image8.wmf"/><Relationship Id="rId68" Type="http://schemas.openxmlformats.org/officeDocument/2006/relationships/image" Target="media/image13.jpeg"/><Relationship Id="rId76" Type="http://schemas.openxmlformats.org/officeDocument/2006/relationships/image" Target="media/image20.png"/><Relationship Id="rId84" Type="http://schemas.openxmlformats.org/officeDocument/2006/relationships/image" Target="media/image24.png"/><Relationship Id="rId89" Type="http://schemas.openxmlformats.org/officeDocument/2006/relationships/image" Target="media/image28.png"/><Relationship Id="rId97" Type="http://schemas.microsoft.com/office/2007/relationships/hdphoto" Target="media/hdphoto12.wdp"/><Relationship Id="rId104" Type="http://schemas.openxmlformats.org/officeDocument/2006/relationships/image" Target="media/image37.png"/><Relationship Id="rId120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71" Type="http://schemas.openxmlformats.org/officeDocument/2006/relationships/image" Target="media/image15.png"/><Relationship Id="rId92" Type="http://schemas.openxmlformats.org/officeDocument/2006/relationships/image" Target="media/image30.png"/><Relationship Id="rId2" Type="http://schemas.openxmlformats.org/officeDocument/2006/relationships/numbering" Target="numbering.xml"/><Relationship Id="rId107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3" Type="http://schemas.openxmlformats.org/officeDocument/2006/relationships/image" Target="media/image7.wmf"/><Relationship Id="rId58" Type="http://schemas.openxmlformats.org/officeDocument/2006/relationships/image" Target="media/image10.png"/><Relationship Id="rId66" Type="http://schemas.openxmlformats.org/officeDocument/2006/relationships/image" Target="media/image11.jpeg"/><Relationship Id="rId74" Type="http://schemas.openxmlformats.org/officeDocument/2006/relationships/image" Target="media/image18.png"/><Relationship Id="rId79" Type="http://schemas.microsoft.com/office/2007/relationships/hdphoto" Target="media/hdphoto6.wdp"/><Relationship Id="rId87" Type="http://schemas.openxmlformats.org/officeDocument/2006/relationships/image" Target="media/image26.png"/><Relationship Id="rId102" Type="http://schemas.openxmlformats.org/officeDocument/2006/relationships/image" Target="media/image36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57" Type="http://schemas.openxmlformats.org/officeDocument/2006/relationships/image" Target="media/image9.jpeg"/><Relationship Id="rId82" Type="http://schemas.openxmlformats.org/officeDocument/2006/relationships/image" Target="media/image23.png"/><Relationship Id="rId90" Type="http://schemas.microsoft.com/office/2007/relationships/hdphoto" Target="media/hdphoto10.wdp"/><Relationship Id="rId95" Type="http://schemas.microsoft.com/office/2007/relationships/hdphoto" Target="media/hdphoto11.wdp"/><Relationship Id="rId106" Type="http://schemas.openxmlformats.org/officeDocument/2006/relationships/oleObject" Target="embeddings/oleObject7.bin"/><Relationship Id="rId10" Type="http://schemas.openxmlformats.org/officeDocument/2006/relationships/image" Target="media/image3.wmf"/><Relationship Id="rId52" Type="http://schemas.openxmlformats.org/officeDocument/2006/relationships/oleObject" Target="embeddings/oleObject4.bin"/><Relationship Id="rId65" Type="http://schemas.microsoft.com/office/2007/relationships/hdphoto" Target="media/hdphoto3.wdp"/><Relationship Id="rId73" Type="http://schemas.openxmlformats.org/officeDocument/2006/relationships/image" Target="media/image17.png"/><Relationship Id="rId78" Type="http://schemas.openxmlformats.org/officeDocument/2006/relationships/image" Target="media/image21.png"/><Relationship Id="rId81" Type="http://schemas.microsoft.com/office/2007/relationships/hdphoto" Target="media/hdphoto7.wdp"/><Relationship Id="rId86" Type="http://schemas.openxmlformats.org/officeDocument/2006/relationships/image" Target="media/image25.png"/><Relationship Id="rId94" Type="http://schemas.openxmlformats.org/officeDocument/2006/relationships/image" Target="media/image32.png"/><Relationship Id="rId99" Type="http://schemas.microsoft.com/office/2007/relationships/hdphoto" Target="media/hdphoto13.wdp"/><Relationship Id="rId101" Type="http://schemas.microsoft.com/office/2007/relationships/hdphoto" Target="media/hdphoto14.wdp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43" Type="http://schemas.openxmlformats.org/officeDocument/2006/relationships/image" Target="media/image5.jpeg"/><Relationship Id="rId56" Type="http://schemas.openxmlformats.org/officeDocument/2006/relationships/oleObject" Target="embeddings/oleObject6.bin"/><Relationship Id="rId69" Type="http://schemas.openxmlformats.org/officeDocument/2006/relationships/image" Target="media/image14.jpeg"/><Relationship Id="rId77" Type="http://schemas.microsoft.com/office/2007/relationships/hdphoto" Target="media/hdphoto5.wdp"/><Relationship Id="rId100" Type="http://schemas.openxmlformats.org/officeDocument/2006/relationships/image" Target="media/image35.jpeg"/><Relationship Id="rId105" Type="http://schemas.openxmlformats.org/officeDocument/2006/relationships/image" Target="media/image38.wmf"/><Relationship Id="rId8" Type="http://schemas.openxmlformats.org/officeDocument/2006/relationships/image" Target="media/image2.wmf"/><Relationship Id="rId51" Type="http://schemas.openxmlformats.org/officeDocument/2006/relationships/image" Target="media/image6.wmf"/><Relationship Id="rId72" Type="http://schemas.openxmlformats.org/officeDocument/2006/relationships/image" Target="media/image16.png"/><Relationship Id="rId80" Type="http://schemas.openxmlformats.org/officeDocument/2006/relationships/image" Target="media/image22.png"/><Relationship Id="rId85" Type="http://schemas.microsoft.com/office/2007/relationships/hdphoto" Target="media/hdphoto9.wdp"/><Relationship Id="rId93" Type="http://schemas.openxmlformats.org/officeDocument/2006/relationships/image" Target="media/image31.png"/><Relationship Id="rId98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67" Type="http://schemas.openxmlformats.org/officeDocument/2006/relationships/image" Target="media/image12.jpeg"/><Relationship Id="rId103" Type="http://schemas.microsoft.com/office/2007/relationships/hdphoto" Target="media/hdphoto15.wdp"/><Relationship Id="rId108" Type="http://schemas.microsoft.com/office/2007/relationships/hdphoto" Target="media/hdphoto16.wdp"/><Relationship Id="rId54" Type="http://schemas.openxmlformats.org/officeDocument/2006/relationships/oleObject" Target="embeddings/oleObject5.bin"/><Relationship Id="rId70" Type="http://schemas.microsoft.com/office/2007/relationships/hdphoto" Target="media/hdphoto4.wdp"/><Relationship Id="rId75" Type="http://schemas.openxmlformats.org/officeDocument/2006/relationships/image" Target="media/image19.jpeg"/><Relationship Id="rId83" Type="http://schemas.microsoft.com/office/2007/relationships/hdphoto" Target="media/hdphoto8.wdp"/><Relationship Id="rId88" Type="http://schemas.openxmlformats.org/officeDocument/2006/relationships/image" Target="media/image27.png"/><Relationship Id="rId91" Type="http://schemas.openxmlformats.org/officeDocument/2006/relationships/image" Target="media/image29.png"/><Relationship Id="rId96" Type="http://schemas.openxmlformats.org/officeDocument/2006/relationships/image" Target="media/image33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4B007-D179-4864-A41F-949A7DCBD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4426</Words>
  <Characters>2523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lv</cp:lastModifiedBy>
  <cp:revision>3</cp:revision>
  <cp:lastPrinted>2012-09-26T09:41:00Z</cp:lastPrinted>
  <dcterms:created xsi:type="dcterms:W3CDTF">2012-12-12T09:19:00Z</dcterms:created>
  <dcterms:modified xsi:type="dcterms:W3CDTF">2012-12-12T09:32:00Z</dcterms:modified>
</cp:coreProperties>
</file>